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3CD8" w14:textId="77777777" w:rsidR="00690BA4" w:rsidRPr="00453F0C" w:rsidRDefault="00837C41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23CF3" wp14:editId="6E723CF4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0" t="0" r="13335" b="1206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3CF9" w14:textId="77777777" w:rsidR="00F25048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6E723CFA" w14:textId="77777777" w:rsidR="00F25048" w:rsidRPr="00690BA4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Local Basketball Team and Skills Competition</w:t>
                            </w:r>
                          </w:p>
                          <w:p w14:paraId="6E723CFB" w14:textId="7F3C6AD7" w:rsidR="00F25048" w:rsidRPr="00690BA4" w:rsidRDefault="006844BB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Sunday, April </w:t>
                            </w:r>
                            <w:r w:rsidR="003A496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16</w:t>
                            </w:r>
                            <w:r w:rsidR="003A496E" w:rsidRPr="003A496E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A496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2023</w:t>
                            </w:r>
                          </w:p>
                          <w:p w14:paraId="6E723CFC" w14:textId="77777777" w:rsidR="00F25048" w:rsidRPr="00453F0C" w:rsidRDefault="00F25048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23CF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6E723CF9" w14:textId="77777777" w:rsidR="00F25048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6E723CFA" w14:textId="77777777" w:rsidR="00F25048" w:rsidRPr="00690BA4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Local Basketball Team and Skills Competition</w:t>
                      </w:r>
                    </w:p>
                    <w:p w14:paraId="6E723CFB" w14:textId="7F3C6AD7" w:rsidR="00F25048" w:rsidRPr="00690BA4" w:rsidRDefault="006844BB" w:rsidP="00453F0C">
                      <w:pPr>
                        <w:jc w:val="center"/>
                        <w:rPr>
                          <w:rFonts w:ascii="Ubuntu" w:hAnsi="Ubuntu" w:cs="Arial"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Sunday, April </w:t>
                      </w:r>
                      <w:r w:rsidR="003A496E">
                        <w:rPr>
                          <w:rFonts w:ascii="Ubuntu" w:hAnsi="Ubuntu" w:cs="Arial"/>
                          <w:b/>
                          <w:sz w:val="24"/>
                        </w:rPr>
                        <w:t>16</w:t>
                      </w:r>
                      <w:r w:rsidR="003A496E" w:rsidRPr="003A496E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3A496E">
                        <w:rPr>
                          <w:rFonts w:ascii="Ubuntu" w:hAnsi="Ubuntu" w:cs="Arial"/>
                          <w:b/>
                          <w:sz w:val="24"/>
                        </w:rPr>
                        <w:t>, 2023</w:t>
                      </w:r>
                    </w:p>
                    <w:p w14:paraId="6E723CFC" w14:textId="77777777" w:rsidR="00F25048" w:rsidRPr="00453F0C" w:rsidRDefault="00F25048" w:rsidP="00453F0C"/>
                  </w:txbxContent>
                </v:textbox>
              </v:shape>
            </w:pict>
          </mc:Fallback>
        </mc:AlternateContent>
      </w:r>
      <w:r w:rsidR="006844BB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6E723CF5" wp14:editId="6E723CF6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  <w:r w:rsidR="006844BB">
        <w:rPr>
          <w:noProof/>
          <w:color w:val="0000FF"/>
        </w:rPr>
        <w:drawing>
          <wp:inline distT="0" distB="0" distL="0" distR="0" wp14:anchorId="6E723CF7" wp14:editId="6E723CF8">
            <wp:extent cx="1285875" cy="1295400"/>
            <wp:effectExtent l="19050" t="0" r="9525" b="0"/>
            <wp:docPr id="2" name="irc_mi" descr="http://homepages.rpi.edu/~luy4/images/rp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pages.rpi.edu/~luy4/images/r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23CD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6E723CDA" w14:textId="77777777" w:rsidR="00162BD6" w:rsidRPr="00690BA4" w:rsidRDefault="00EF24C1" w:rsidP="00C6431B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RPI- East Campus Athletic Village</w:t>
      </w:r>
      <w:r w:rsidR="006844BB">
        <w:rPr>
          <w:rFonts w:ascii="Ubuntu" w:hAnsi="Ubuntu" w:cs="Arial"/>
          <w:sz w:val="24"/>
        </w:rPr>
        <w:t xml:space="preserve"> (ECAV)</w:t>
      </w:r>
    </w:p>
    <w:p w14:paraId="6E723CDB" w14:textId="77777777" w:rsidR="00453F0C" w:rsidRDefault="00C6431B" w:rsidP="00453F0C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Peoples St.</w:t>
      </w:r>
    </w:p>
    <w:p w14:paraId="6E723CDC" w14:textId="77777777" w:rsidR="00D836C1" w:rsidRPr="00690BA4" w:rsidRDefault="00C06C77" w:rsidP="00453F0C">
      <w:pPr>
        <w:ind w:left="216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Troy, NY 12180</w:t>
      </w:r>
      <w:r w:rsidR="003A0CCC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</w:p>
    <w:p w14:paraId="6E723CDD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6E723CDE" w14:textId="77777777" w:rsidR="00212F17" w:rsidRPr="00690BA4" w:rsidRDefault="000310A7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</w:t>
      </w:r>
      <w:r w:rsidR="006844BB">
        <w:rPr>
          <w:rFonts w:ascii="Ubuntu" w:hAnsi="Ubuntu" w:cs="Arial"/>
          <w:b/>
          <w:sz w:val="24"/>
        </w:rPr>
        <w:t>MUST</w:t>
      </w:r>
      <w:r w:rsidR="00586A86" w:rsidRPr="00690BA4">
        <w:rPr>
          <w:rFonts w:ascii="Ubuntu" w:hAnsi="Ubuntu" w:cs="Arial"/>
          <w:b/>
          <w:sz w:val="24"/>
        </w:rPr>
        <w:t xml:space="preserve"> have a current roster on file with the Regional Office.  </w:t>
      </w:r>
    </w:p>
    <w:p w14:paraId="6E723CDF" w14:textId="73E84112" w:rsidR="000310A7" w:rsidRPr="00690BA4" w:rsidRDefault="00212F17" w:rsidP="00453F0C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CB6B87">
        <w:rPr>
          <w:rFonts w:ascii="Ubuntu" w:hAnsi="Ubuntu" w:cs="Arial"/>
          <w:b/>
          <w:color w:val="FF0000"/>
          <w:sz w:val="24"/>
        </w:rPr>
        <w:t>Friday</w:t>
      </w:r>
      <w:r w:rsidR="00453F0C" w:rsidRPr="00523F4F">
        <w:rPr>
          <w:rFonts w:ascii="Ubuntu" w:hAnsi="Ubuntu" w:cs="Arial"/>
          <w:b/>
          <w:color w:val="FF0000"/>
          <w:sz w:val="24"/>
        </w:rPr>
        <w:t xml:space="preserve">, </w:t>
      </w:r>
      <w:r w:rsidR="003074B1" w:rsidRPr="00523F4F">
        <w:rPr>
          <w:rFonts w:ascii="Ubuntu" w:hAnsi="Ubuntu" w:cs="Arial"/>
          <w:b/>
          <w:color w:val="FF0000"/>
          <w:sz w:val="24"/>
        </w:rPr>
        <w:t xml:space="preserve">March </w:t>
      </w:r>
      <w:r w:rsidR="00CB6B87">
        <w:rPr>
          <w:rFonts w:ascii="Ubuntu" w:hAnsi="Ubuntu" w:cs="Arial"/>
          <w:b/>
          <w:color w:val="FF0000"/>
          <w:sz w:val="24"/>
        </w:rPr>
        <w:t>3</w:t>
      </w:r>
      <w:r w:rsidR="003074B1" w:rsidRPr="00523F4F">
        <w:rPr>
          <w:rFonts w:ascii="Ubuntu" w:hAnsi="Ubuntu" w:cs="Arial"/>
          <w:b/>
          <w:color w:val="FF0000"/>
          <w:sz w:val="24"/>
        </w:rPr>
        <w:t>1</w:t>
      </w:r>
      <w:r w:rsidR="003074B1" w:rsidRPr="00523F4F">
        <w:rPr>
          <w:rFonts w:ascii="Ubuntu" w:hAnsi="Ubuntu" w:cs="Arial"/>
          <w:b/>
          <w:color w:val="FF0000"/>
          <w:sz w:val="24"/>
          <w:vertAlign w:val="superscript"/>
        </w:rPr>
        <w:t>st</w:t>
      </w:r>
      <w:r w:rsidR="00453F0C" w:rsidRPr="00523F4F">
        <w:rPr>
          <w:rFonts w:ascii="Ubuntu" w:hAnsi="Ubuntu" w:cs="Arial"/>
          <w:color w:val="FF0000"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to </w:t>
      </w:r>
      <w:r w:rsidR="00523F4F">
        <w:rPr>
          <w:rFonts w:ascii="Ubuntu" w:hAnsi="Ubuntu" w:cs="Arial"/>
          <w:sz w:val="24"/>
        </w:rPr>
        <w:t>Erik Kromer</w:t>
      </w:r>
      <w:r w:rsidR="00453F0C">
        <w:rPr>
          <w:rFonts w:ascii="Ubuntu" w:hAnsi="Ubuntu" w:cs="Arial"/>
          <w:sz w:val="24"/>
        </w:rPr>
        <w:t xml:space="preserve"> 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3A496E">
        <w:rPr>
          <w:rFonts w:ascii="Ubuntu" w:hAnsi="Ubuntu" w:cs="Arial"/>
          <w:b/>
          <w:i/>
          <w:sz w:val="24"/>
        </w:rPr>
        <w:t>612-4060</w:t>
      </w:r>
      <w:r w:rsidR="006844BB">
        <w:rPr>
          <w:rFonts w:ascii="Ubuntu" w:hAnsi="Ubuntu" w:cs="Arial"/>
          <w:b/>
          <w:i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>email at</w:t>
      </w:r>
      <w:r w:rsidR="00453F0C">
        <w:rPr>
          <w:rFonts w:ascii="Ubuntu" w:hAnsi="Ubuntu" w:cs="Arial"/>
          <w:sz w:val="24"/>
        </w:rPr>
        <w:t xml:space="preserve"> </w:t>
      </w:r>
      <w:hyperlink r:id="rId8" w:history="1">
        <w:r w:rsidR="003A496E" w:rsidRPr="005631E4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="00453F0C" w:rsidRPr="00453F0C">
        <w:rPr>
          <w:rFonts w:ascii="Ubuntu" w:hAnsi="Ubuntu" w:cs="Arial"/>
          <w:sz w:val="24"/>
        </w:rPr>
        <w:t>.</w:t>
      </w:r>
      <w:r w:rsidR="00453F0C">
        <w:rPr>
          <w:rFonts w:ascii="Ubuntu" w:hAnsi="Ubuntu" w:cs="Arial"/>
          <w:sz w:val="24"/>
        </w:rPr>
        <w:t xml:space="preserve">  All registered athletes must have a current medical and consent and all registered coaches must be cer</w:t>
      </w:r>
      <w:r w:rsidR="00D469DF">
        <w:rPr>
          <w:rFonts w:ascii="Ubuntu" w:hAnsi="Ubuntu" w:cs="Arial"/>
          <w:sz w:val="24"/>
        </w:rPr>
        <w:t>tified Special Olympics</w:t>
      </w:r>
      <w:r w:rsidR="00453F0C">
        <w:rPr>
          <w:rFonts w:ascii="Ubuntu" w:hAnsi="Ubuntu" w:cs="Arial"/>
          <w:sz w:val="24"/>
        </w:rPr>
        <w:t xml:space="preserve"> Coaches</w:t>
      </w:r>
      <w:r w:rsidR="00D469DF">
        <w:rPr>
          <w:rFonts w:ascii="Ubuntu" w:hAnsi="Ubuntu" w:cs="Arial"/>
          <w:sz w:val="24"/>
        </w:rPr>
        <w:t>, and the head coach for each team must be certified in Basketball</w:t>
      </w:r>
      <w:r w:rsidR="00453F0C">
        <w:rPr>
          <w:rFonts w:ascii="Ubuntu" w:hAnsi="Ubuntu" w:cs="Arial"/>
          <w:sz w:val="24"/>
        </w:rPr>
        <w:t>.</w:t>
      </w:r>
    </w:p>
    <w:p w14:paraId="6E723CE0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6E723CE1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D469DF">
        <w:rPr>
          <w:rFonts w:ascii="Ubuntu" w:hAnsi="Ubuntu" w:cs="Arial"/>
          <w:sz w:val="24"/>
        </w:rPr>
        <w:t>All Regional or Area</w:t>
      </w:r>
      <w:r w:rsidR="00110A2A" w:rsidRPr="00690BA4">
        <w:rPr>
          <w:rFonts w:ascii="Ubuntu" w:hAnsi="Ubuntu" w:cs="Arial"/>
          <w:sz w:val="24"/>
        </w:rPr>
        <w:t xml:space="preserve"> </w:t>
      </w:r>
      <w:r w:rsidR="00452B9F">
        <w:rPr>
          <w:rFonts w:ascii="Ubuntu" w:hAnsi="Ubuntu" w:cs="Arial"/>
          <w:sz w:val="24"/>
        </w:rPr>
        <w:t xml:space="preserve">Training Clubs </w:t>
      </w:r>
      <w:r w:rsidR="00D469DF">
        <w:rPr>
          <w:rFonts w:ascii="Ubuntu" w:hAnsi="Ubuntu" w:cs="Arial"/>
          <w:sz w:val="24"/>
        </w:rPr>
        <w:t>are invited to participate, with preference to Capital District Region Clubs if spots are limited. If there are not sufficient skills registrants, skills may be canceled.</w:t>
      </w:r>
    </w:p>
    <w:p w14:paraId="6E723CE2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3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Athletes will be awarded ribbons.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6E723CE4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6E723CE5" w14:textId="77777777" w:rsidR="000B0F66" w:rsidRPr="00690BA4" w:rsidRDefault="000B0F66" w:rsidP="000B0F66">
      <w:pPr>
        <w:ind w:left="2880" w:hanging="2880"/>
        <w:rPr>
          <w:rFonts w:ascii="Ubuntu" w:hAnsi="Ubuntu" w:cs="Arial"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C06C77">
        <w:rPr>
          <w:rFonts w:ascii="Ubuntu" w:hAnsi="Ubuntu" w:cs="Arial"/>
          <w:sz w:val="24"/>
          <w:szCs w:val="24"/>
        </w:rPr>
        <w:t>From I87, take exit 7 and proceed East on Rte 7</w:t>
      </w:r>
      <w:r w:rsidR="00586A86" w:rsidRPr="00690BA4">
        <w:rPr>
          <w:rFonts w:ascii="Ubuntu" w:hAnsi="Ubuntu" w:cs="Arial"/>
          <w:sz w:val="24"/>
          <w:szCs w:val="24"/>
        </w:rPr>
        <w:t xml:space="preserve">.  </w:t>
      </w:r>
      <w:r w:rsidR="00C06C77">
        <w:rPr>
          <w:rFonts w:ascii="Ubuntu" w:hAnsi="Ubuntu" w:cs="Arial"/>
          <w:sz w:val="24"/>
          <w:szCs w:val="24"/>
        </w:rPr>
        <w:t xml:space="preserve">When you cross over the Hudson River, Rte. 7 becomes Hoosick St.  Take a right on </w:t>
      </w:r>
      <w:r w:rsidR="005F43C8">
        <w:rPr>
          <w:rFonts w:ascii="Ubuntu" w:hAnsi="Ubuntu" w:cs="Arial"/>
          <w:sz w:val="24"/>
          <w:szCs w:val="24"/>
        </w:rPr>
        <w:t xml:space="preserve">Burdett Ave.  Go to </w:t>
      </w:r>
      <w:r w:rsidR="00D469DF">
        <w:rPr>
          <w:rFonts w:ascii="Ubuntu" w:hAnsi="Ubuntu" w:cs="Arial"/>
          <w:sz w:val="24"/>
          <w:szCs w:val="24"/>
        </w:rPr>
        <w:t>2nd</w:t>
      </w:r>
      <w:r w:rsidR="005F43C8">
        <w:rPr>
          <w:rFonts w:ascii="Ubuntu" w:hAnsi="Ubuntu" w:cs="Arial"/>
          <w:sz w:val="24"/>
          <w:szCs w:val="24"/>
        </w:rPr>
        <w:t xml:space="preserve"> Stoplight and take a left on Peoples Ave.  Follow Peoples Ave to the right around the Hockey Arena.  Park in lot D which will be on your left.</w:t>
      </w:r>
    </w:p>
    <w:p w14:paraId="6E723CE6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6E723CE7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6E723CE8" w14:textId="77777777" w:rsidR="000310A7" w:rsidRPr="00690BA4" w:rsidRDefault="00EA51A2" w:rsidP="00690BA4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(subject to change)</w:t>
      </w:r>
    </w:p>
    <w:p w14:paraId="6E723CE9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A" w14:textId="77777777" w:rsidR="009C1073" w:rsidRPr="00690BA4" w:rsidRDefault="003074B1" w:rsidP="0095719A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9:00</w:t>
      </w:r>
      <w:r w:rsidR="00F25048">
        <w:rPr>
          <w:rFonts w:ascii="Ubuntu" w:hAnsi="Ubuntu" w:cs="Arial"/>
          <w:sz w:val="24"/>
        </w:rPr>
        <w:t>am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Arrival/Registration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ab/>
      </w:r>
      <w:r w:rsidR="008C7CA7" w:rsidRPr="00690BA4">
        <w:rPr>
          <w:rFonts w:ascii="Ubuntu" w:hAnsi="Ubuntu" w:cs="Arial"/>
          <w:sz w:val="24"/>
        </w:rPr>
        <w:tab/>
      </w:r>
      <w:r w:rsidR="009C1073" w:rsidRPr="00690BA4">
        <w:rPr>
          <w:rFonts w:ascii="Ubuntu" w:hAnsi="Ubuntu" w:cs="Arial"/>
          <w:sz w:val="24"/>
        </w:rPr>
        <w:t xml:space="preserve"> </w:t>
      </w:r>
    </w:p>
    <w:p w14:paraId="6E723CEB" w14:textId="77777777" w:rsidR="000310A7" w:rsidRPr="00690BA4" w:rsidRDefault="0051763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Volunteer Registration</w:t>
      </w:r>
      <w:r w:rsidR="000310A7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C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D" w14:textId="77777777" w:rsidR="00D469DF" w:rsidRDefault="003074B1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9:40</w:t>
      </w:r>
      <w:r w:rsidR="00D469DF">
        <w:rPr>
          <w:rFonts w:ascii="Ubuntu" w:hAnsi="Ubuntu" w:cs="Arial"/>
          <w:sz w:val="24"/>
        </w:rPr>
        <w:t>a</w:t>
      </w:r>
      <w:r w:rsidR="00162BD6" w:rsidRPr="00690BA4">
        <w:rPr>
          <w:rFonts w:ascii="Ubuntu" w:hAnsi="Ubuntu" w:cs="Arial"/>
          <w:sz w:val="24"/>
        </w:rPr>
        <w:t>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>Opening Ceremonies</w:t>
      </w:r>
    </w:p>
    <w:p w14:paraId="6E723CEE" w14:textId="77777777" w:rsidR="00D469DF" w:rsidRDefault="00D469DF" w:rsidP="00C06C77">
      <w:pPr>
        <w:ind w:left="720" w:firstLine="720"/>
        <w:rPr>
          <w:rFonts w:ascii="Ubuntu" w:hAnsi="Ubuntu" w:cs="Arial"/>
          <w:sz w:val="24"/>
        </w:rPr>
      </w:pPr>
    </w:p>
    <w:p w14:paraId="6E723CEF" w14:textId="77777777" w:rsidR="00287D56" w:rsidRPr="00690BA4" w:rsidRDefault="00D469DF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10:</w:t>
      </w:r>
      <w:r w:rsidR="003074B1">
        <w:rPr>
          <w:rFonts w:ascii="Ubuntu" w:hAnsi="Ubuntu" w:cs="Arial"/>
          <w:sz w:val="24"/>
        </w:rPr>
        <w:t>00</w:t>
      </w:r>
      <w:r>
        <w:rPr>
          <w:rFonts w:ascii="Ubuntu" w:hAnsi="Ubuntu" w:cs="Arial"/>
          <w:sz w:val="24"/>
        </w:rPr>
        <w:t>am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Pairing Games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</w:p>
    <w:p w14:paraId="6E723CF0" w14:textId="77777777" w:rsidR="009C1073" w:rsidRPr="00690BA4" w:rsidRDefault="00BF3EC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F1" w14:textId="77777777" w:rsidR="00C06C77" w:rsidRDefault="003074B1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11:00</w:t>
      </w:r>
      <w:r w:rsidR="00F25048">
        <w:rPr>
          <w:rFonts w:ascii="Ubuntu" w:hAnsi="Ubuntu" w:cs="Arial"/>
          <w:sz w:val="24"/>
        </w:rPr>
        <w:t>am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 xml:space="preserve">Competition </w:t>
      </w:r>
      <w:r w:rsidR="00C06C77">
        <w:rPr>
          <w:rFonts w:ascii="Ubuntu" w:hAnsi="Ubuntu" w:cs="Arial"/>
          <w:sz w:val="24"/>
        </w:rPr>
        <w:t>begins</w:t>
      </w:r>
      <w:r w:rsidR="00586A86" w:rsidRPr="00690BA4">
        <w:rPr>
          <w:rFonts w:ascii="Ubuntu" w:hAnsi="Ubuntu" w:cs="Arial"/>
          <w:sz w:val="24"/>
        </w:rPr>
        <w:tab/>
      </w:r>
    </w:p>
    <w:p w14:paraId="6E723CF2" w14:textId="77777777" w:rsidR="00740B3C" w:rsidRPr="0095719A" w:rsidRDefault="00C06C77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Awards to follow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</w:p>
    <w:sectPr w:rsidR="00740B3C" w:rsidRPr="0095719A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E03CF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7E5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341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8C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A0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5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2D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6B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4C4459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608C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3E9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AF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4E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28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4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4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10B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829623">
    <w:abstractNumId w:val="4"/>
  </w:num>
  <w:num w:numId="2" w16cid:durableId="334190596">
    <w:abstractNumId w:val="1"/>
  </w:num>
  <w:num w:numId="3" w16cid:durableId="447824150">
    <w:abstractNumId w:val="3"/>
  </w:num>
  <w:num w:numId="4" w16cid:durableId="1450512762">
    <w:abstractNumId w:val="0"/>
  </w:num>
  <w:num w:numId="5" w16cid:durableId="174040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905FE"/>
    <w:rsid w:val="000917A6"/>
    <w:rsid w:val="000B0F66"/>
    <w:rsid w:val="000C4ED3"/>
    <w:rsid w:val="000D6904"/>
    <w:rsid w:val="00110A2A"/>
    <w:rsid w:val="00162BD6"/>
    <w:rsid w:val="00164EF2"/>
    <w:rsid w:val="001964BF"/>
    <w:rsid w:val="00200A6D"/>
    <w:rsid w:val="00212F17"/>
    <w:rsid w:val="00241C3E"/>
    <w:rsid w:val="00273B0C"/>
    <w:rsid w:val="00280582"/>
    <w:rsid w:val="002874A1"/>
    <w:rsid w:val="00287D56"/>
    <w:rsid w:val="002E504E"/>
    <w:rsid w:val="003074B1"/>
    <w:rsid w:val="00326CA6"/>
    <w:rsid w:val="00367E3D"/>
    <w:rsid w:val="00381BB2"/>
    <w:rsid w:val="00383209"/>
    <w:rsid w:val="003A0CCC"/>
    <w:rsid w:val="003A496E"/>
    <w:rsid w:val="004221C4"/>
    <w:rsid w:val="00452B9F"/>
    <w:rsid w:val="00453F0C"/>
    <w:rsid w:val="004965A2"/>
    <w:rsid w:val="004C7136"/>
    <w:rsid w:val="0050621A"/>
    <w:rsid w:val="0051072A"/>
    <w:rsid w:val="00517636"/>
    <w:rsid w:val="00523F4F"/>
    <w:rsid w:val="00577790"/>
    <w:rsid w:val="00586A86"/>
    <w:rsid w:val="005B5F91"/>
    <w:rsid w:val="005C08FA"/>
    <w:rsid w:val="005C26AF"/>
    <w:rsid w:val="005D052C"/>
    <w:rsid w:val="005D5FBA"/>
    <w:rsid w:val="005F16DF"/>
    <w:rsid w:val="005F276A"/>
    <w:rsid w:val="005F43C8"/>
    <w:rsid w:val="006022CA"/>
    <w:rsid w:val="0063282E"/>
    <w:rsid w:val="00670220"/>
    <w:rsid w:val="006844BB"/>
    <w:rsid w:val="00686A70"/>
    <w:rsid w:val="00690BA4"/>
    <w:rsid w:val="006A3D87"/>
    <w:rsid w:val="006B0F1A"/>
    <w:rsid w:val="006F1B33"/>
    <w:rsid w:val="006F7514"/>
    <w:rsid w:val="00740B3C"/>
    <w:rsid w:val="00742988"/>
    <w:rsid w:val="00747561"/>
    <w:rsid w:val="007A57B6"/>
    <w:rsid w:val="007B20BE"/>
    <w:rsid w:val="007E0F73"/>
    <w:rsid w:val="00837C41"/>
    <w:rsid w:val="00853929"/>
    <w:rsid w:val="00866D19"/>
    <w:rsid w:val="0089074D"/>
    <w:rsid w:val="008B62DF"/>
    <w:rsid w:val="008B74AB"/>
    <w:rsid w:val="008C7CA7"/>
    <w:rsid w:val="008D31A8"/>
    <w:rsid w:val="008F62DA"/>
    <w:rsid w:val="00946389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A45A0A"/>
    <w:rsid w:val="00A50CA1"/>
    <w:rsid w:val="00A56BC2"/>
    <w:rsid w:val="00A60204"/>
    <w:rsid w:val="00A61229"/>
    <w:rsid w:val="00A77211"/>
    <w:rsid w:val="00AA46C8"/>
    <w:rsid w:val="00AE130F"/>
    <w:rsid w:val="00AE2BB9"/>
    <w:rsid w:val="00B00994"/>
    <w:rsid w:val="00B82C8E"/>
    <w:rsid w:val="00BC3C79"/>
    <w:rsid w:val="00BD401B"/>
    <w:rsid w:val="00BF3EC6"/>
    <w:rsid w:val="00BF7D30"/>
    <w:rsid w:val="00BF7FEE"/>
    <w:rsid w:val="00C0643A"/>
    <w:rsid w:val="00C06C77"/>
    <w:rsid w:val="00C6431B"/>
    <w:rsid w:val="00CA745E"/>
    <w:rsid w:val="00CA7B20"/>
    <w:rsid w:val="00CB6B87"/>
    <w:rsid w:val="00D20BC0"/>
    <w:rsid w:val="00D24419"/>
    <w:rsid w:val="00D26086"/>
    <w:rsid w:val="00D30A18"/>
    <w:rsid w:val="00D32DD4"/>
    <w:rsid w:val="00D40F6D"/>
    <w:rsid w:val="00D469DF"/>
    <w:rsid w:val="00D54DAD"/>
    <w:rsid w:val="00D836C1"/>
    <w:rsid w:val="00D976BC"/>
    <w:rsid w:val="00DC47B1"/>
    <w:rsid w:val="00DF38E1"/>
    <w:rsid w:val="00E416DC"/>
    <w:rsid w:val="00E56446"/>
    <w:rsid w:val="00E935AC"/>
    <w:rsid w:val="00EA51A2"/>
    <w:rsid w:val="00EC4F41"/>
    <w:rsid w:val="00ED20ED"/>
    <w:rsid w:val="00EE017A"/>
    <w:rsid w:val="00EE0430"/>
    <w:rsid w:val="00EF24C1"/>
    <w:rsid w:val="00F25048"/>
    <w:rsid w:val="00F56F18"/>
    <w:rsid w:val="00F66576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23CD8"/>
  <w15:docId w15:val="{19E6270A-E2E9-45C7-AF4B-8B194F8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6BC"/>
  </w:style>
  <w:style w:type="paragraph" w:styleId="Heading1">
    <w:name w:val="heading 1"/>
    <w:basedOn w:val="Normal"/>
    <w:next w:val="Normal"/>
    <w:qFormat/>
    <w:rsid w:val="00D976BC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D976BC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D976BC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D976BC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D976BC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D976BC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D976BC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D976BC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D976BC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76BC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D976BC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D976BC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D976BC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D976BC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D976BC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LS4TW5wK0mBxHM&amp;tbnid=XjJPplHrSy8KUM:&amp;ved=0CAUQjRw&amp;url=http://rpi.edu/~luy4&amp;ei=3uBJUaWQKo3g8wT4woCQBQ&amp;bvm=bv.44011176,d.dmg&amp;psig=AFQjCNE4qnEiQvcso0zL97lGmzCCqC-uFw&amp;ust=13638825868440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1459</CharactersWithSpaces>
  <SharedDoc>false</SharedDoc>
  <HLinks>
    <vt:vector size="18" baseType="variant">
      <vt:variant>
        <vt:i4>5374061</vt:i4>
      </vt:variant>
      <vt:variant>
        <vt:i4>9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6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S4TW5wK0mBxHM&amp;tbnid=XjJPplHrSy8KUM:&amp;ved=0CAUQjRw&amp;url=http%3A%2F%2Frpi.edu%2F~luy4&amp;ei=3uBJUaWQKo3g8wT4woCQBQ&amp;bvm=bv.44011176,d.dmg&amp;psig=AFQjCNE4qnEiQvcso0zL97lGmzCCqC-uFw&amp;ust=1363882586844009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Erik Kromer</cp:lastModifiedBy>
  <cp:revision>5</cp:revision>
  <cp:lastPrinted>2009-04-01T14:38:00Z</cp:lastPrinted>
  <dcterms:created xsi:type="dcterms:W3CDTF">2019-02-26T17:54:00Z</dcterms:created>
  <dcterms:modified xsi:type="dcterms:W3CDTF">2023-02-09T17:04:00Z</dcterms:modified>
</cp:coreProperties>
</file>